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EA" w:rsidRPr="00825690" w:rsidRDefault="000941EA" w:rsidP="001B47BF">
      <w:pPr>
        <w:pStyle w:val="ConsPlusNormal"/>
        <w:tabs>
          <w:tab w:val="left" w:pos="6521"/>
        </w:tabs>
        <w:ind w:firstLine="5954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Start w:id="0" w:name="P641"/>
      <w:bookmarkEnd w:id="0"/>
      <w:r w:rsidRPr="00825690">
        <w:rPr>
          <w:rFonts w:ascii="Times New Roman" w:hAnsi="Times New Roman" w:cs="Times New Roman"/>
          <w:sz w:val="24"/>
          <w:szCs w:val="24"/>
        </w:rPr>
        <w:t>10</w:t>
      </w:r>
    </w:p>
    <w:p w:rsidR="00823CA5" w:rsidRDefault="000941EA" w:rsidP="001B47BF">
      <w:pPr>
        <w:widowControl w:val="0"/>
        <w:tabs>
          <w:tab w:val="left" w:pos="6521"/>
        </w:tabs>
        <w:autoSpaceDE w:val="0"/>
        <w:autoSpaceDN w:val="0"/>
        <w:ind w:left="5954"/>
      </w:pPr>
      <w:r w:rsidRPr="00825690">
        <w:t xml:space="preserve">к Учетной политике </w:t>
      </w:r>
      <w:r w:rsidR="00825690">
        <w:t xml:space="preserve">для целей бухгалтерского </w:t>
      </w:r>
      <w:r w:rsidRPr="00825690">
        <w:t xml:space="preserve">учета </w:t>
      </w:r>
    </w:p>
    <w:p w:rsidR="000941EA" w:rsidRPr="00825690" w:rsidRDefault="00F74D2F" w:rsidP="001B47BF">
      <w:pPr>
        <w:widowControl w:val="0"/>
        <w:tabs>
          <w:tab w:val="left" w:pos="6521"/>
        </w:tabs>
        <w:autoSpaceDE w:val="0"/>
        <w:autoSpaceDN w:val="0"/>
        <w:ind w:left="5954"/>
        <w:rPr>
          <w:b/>
        </w:rPr>
      </w:pPr>
      <w:r w:rsidRPr="00F74D2F">
        <w:t>от 30.12.2018 № 270-02.03</w:t>
      </w:r>
      <w:bookmarkStart w:id="1" w:name="_GoBack"/>
      <w:bookmarkEnd w:id="1"/>
    </w:p>
    <w:p w:rsidR="000941EA" w:rsidRPr="00825690" w:rsidRDefault="000941EA" w:rsidP="000941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1EA" w:rsidRPr="00825690" w:rsidRDefault="000941EA" w:rsidP="000941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b/>
          <w:sz w:val="24"/>
          <w:szCs w:val="24"/>
        </w:rPr>
        <w:t>Положение о служебных командировках</w:t>
      </w:r>
    </w:p>
    <w:p w:rsidR="000941EA" w:rsidRPr="00825690" w:rsidRDefault="000941EA" w:rsidP="000941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особенности порядка направления работников в служебные командировки как на территории Российской Федерации, так и на территории иностранных государств в соответствии со </w:t>
      </w:r>
      <w:hyperlink r:id="rId4" w:history="1">
        <w:r w:rsidRPr="00825690">
          <w:rPr>
            <w:rFonts w:ascii="Times New Roman" w:hAnsi="Times New Roman" w:cs="Times New Roman"/>
            <w:sz w:val="24"/>
            <w:szCs w:val="24"/>
          </w:rPr>
          <w:t>ст. ст. 166</w:t>
        </w:r>
      </w:hyperlink>
      <w:r w:rsidRPr="00825690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825690">
          <w:rPr>
            <w:rFonts w:ascii="Times New Roman" w:hAnsi="Times New Roman" w:cs="Times New Roman"/>
            <w:sz w:val="24"/>
            <w:szCs w:val="24"/>
          </w:rPr>
          <w:t>168</w:t>
        </w:r>
      </w:hyperlink>
      <w:r w:rsidRPr="00825690">
        <w:rPr>
          <w:rFonts w:ascii="Times New Roman" w:hAnsi="Times New Roman" w:cs="Times New Roman"/>
          <w:sz w:val="24"/>
          <w:szCs w:val="24"/>
        </w:rPr>
        <w:t xml:space="preserve"> ТК РФ и </w:t>
      </w:r>
      <w:hyperlink r:id="rId6" w:history="1">
        <w:r w:rsidRPr="0082569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25690">
        <w:rPr>
          <w:rFonts w:ascii="Times New Roman" w:hAnsi="Times New Roman" w:cs="Times New Roman"/>
          <w:sz w:val="24"/>
          <w:szCs w:val="24"/>
        </w:rPr>
        <w:t xml:space="preserve"> Правительства РФ от 13.10.2008 № 749.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2. Решение работодателя о направлении работника (ов) в командировку оформляется Приказом о направлении работника в командировку по унифицированным формам, утвержденным Постановлением Госкомстата России от 05.01.2004 № 1 (</w:t>
      </w:r>
      <w:hyperlink r:id="rId7" w:history="1">
        <w:r w:rsidRPr="00825690">
          <w:rPr>
            <w:rFonts w:ascii="Times New Roman" w:hAnsi="Times New Roman" w:cs="Times New Roman"/>
            <w:sz w:val="24"/>
            <w:szCs w:val="24"/>
          </w:rPr>
          <w:t>№ Т-9</w:t>
        </w:r>
      </w:hyperlink>
      <w:r w:rsidRPr="00825690">
        <w:rPr>
          <w:rFonts w:ascii="Times New Roman" w:hAnsi="Times New Roman" w:cs="Times New Roman"/>
          <w:sz w:val="24"/>
          <w:szCs w:val="24"/>
        </w:rPr>
        <w:t xml:space="preserve">, при направлении нескольких работников </w:t>
      </w:r>
      <w:hyperlink r:id="rId8" w:history="1">
        <w:r w:rsidRPr="00825690">
          <w:rPr>
            <w:rFonts w:ascii="Times New Roman" w:hAnsi="Times New Roman" w:cs="Times New Roman"/>
            <w:sz w:val="24"/>
            <w:szCs w:val="24"/>
          </w:rPr>
          <w:t>№ Т-9а</w:t>
        </w:r>
      </w:hyperlink>
      <w:r w:rsidRPr="00825690">
        <w:rPr>
          <w:rFonts w:ascii="Times New Roman" w:hAnsi="Times New Roman" w:cs="Times New Roman"/>
          <w:sz w:val="24"/>
          <w:szCs w:val="24"/>
        </w:rPr>
        <w:t>).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3. В командировки направляются работники, состоящие в трудовых отношениях с работодателем (постоянные работники и совместители).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4. 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5. 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7. Явка работника на работу в день выезда в командировку и в день приезда из командировки необязательна, за указанные дни выплачиваются суточные.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8. Если работник выезжает в командировку или приезжает из нее в выходной или нерабочий праздничный день, за этот день оплата производится в соответствии с распорядком работы учреждения.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9. 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10.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учреждении.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11. Для работников, работающих по совместительству, в случае направления в командировку другим работодателем учреждение предоставляет отпуск без сохранения заработной платы.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12. Работнику при направлении его в командировку выдается денежный аванс на оплату расходов по проезду и найму жилого помещения, дополнительных расходов, связанных с проживанием вне места постоянного жительства (суточные), а также иных расходов, которые будут произведены работником с разрешения руководителя учреждения.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13. Размер суточных составляет 100 руб. за каждый день нахождения в командировке на территории РФ.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14. При направлении в однодневные командировки по территории РФ суточные не выплачиваются.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15. Расходы по найму жилого помещения в служебной командировке, подтвержденные документально, возмещаются в размере фактических расходов, подтвержденных соответствующими документами, но не более 550 руб. в сутки за счет целевых средств и средств на финансовое обеспечение выполнения государственного задания. За счет средств от приносящей доход деятельности - не более  2 000 руб. в сутки. При отсутствии документов, подтверждающих эти расходы, - 12 руб. в сутки.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16. 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lastRenderedPageBreak/>
        <w:t>- железнодорожным транспортом - в купейном вагоне скорого фирменного поезда;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- воздушным транспортом - в салоне экономического класса;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- автомобильным транспортом - в автотранспортном средстве общего пользования (кроме такси).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При отсутствии проездных документов, подтверждающих произведенные расходы, - в размере минимальной стоимости проезда: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- железнодорожным транспортом - в плацкартном вагоне пассажирского поезда;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-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- автомобильным транспортом - в автобусе общего типа.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17. Командировочные расходы сверх норм, установленных законодательством РФ, возмещаются работникам учреждения по приказу руководителя за счет средств от приносящей доход деятельности.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18. При приобретении авиабилета в бездокументарной форме (электронного билета) оправдательными документами, подтверждающими расходы на его приобретение, являются: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- маршрут/квитанция электронного пассажирского билета и багажная квитанция (выписка из автоматизированной информационной системы оформления воздушных перевозок);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- посадочный талон, подтверждающий перелет подотчетного лица по указанному в электронном авиабилете маршруту;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- документы, подтверждающие факт оплаты работником, в том числе третьим лицом по поручению и за счет работника, электронного билета: чеки ККТ; слипы; чеки электронных терминалов; подтверждение кредитной организации, в которой работнику открыт банковский счет, предусматривающий совершение операций с использованием банковской карты; выписка из электронной системы платежа.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19. В случае если посадочный талон утерян, расходы по проезду подтверждаются архивной справкой. В архивной справке должны содержаться следующие данные: Ф.И.О. пассажира, направление, номер рейса, дата вылета, стоимость билета. Справка должна быть заверена печатью агентства (авиаперевозчика).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20. Документами, подтверждающими произведенные расходы на приобретение железнодорожного билета в бездокументарной форме (электронного билета), являются: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- контрольный купон электронного билета (выписка из автоматизированной системы управления пассажирскими перевозками на железнодорожном транспорте);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- документы, подтверждающие факт оплаты работником, в том числе третьим лицом по поручению и за счет работника, электронного билета: чеки ККТ; слипы; чеки электронных терминалов; подтверждение кредитной организации, в которой работнику открыт банковский счет, предусматривающий совершение операций с использованием банковской карты; выписка из электронной системы платежа.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22. 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23. Направление работника в командировку за пределы территории Российской Федерации производится по приказу руководителя.</w:t>
      </w:r>
    </w:p>
    <w:p w:rsidR="00E3275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 xml:space="preserve">24. Размер суточных при направлении работников в командировки на территории иностранных государств определяется на основании Постановления Правительства </w:t>
      </w:r>
      <w:r w:rsidR="00E3275A" w:rsidRPr="00825690">
        <w:rPr>
          <w:rFonts w:ascii="Times New Roman" w:hAnsi="Times New Roman" w:cs="Times New Roman"/>
          <w:sz w:val="24"/>
          <w:szCs w:val="24"/>
        </w:rPr>
        <w:t xml:space="preserve">РФ от </w:t>
      </w:r>
      <w:r w:rsidR="00704F88" w:rsidRPr="00825690">
        <w:rPr>
          <w:rFonts w:ascii="Times New Roman" w:hAnsi="Times New Roman" w:cs="Times New Roman"/>
          <w:sz w:val="24"/>
          <w:szCs w:val="24"/>
        </w:rPr>
        <w:t>26</w:t>
      </w:r>
      <w:r w:rsidR="00E3275A" w:rsidRPr="00825690">
        <w:rPr>
          <w:rFonts w:ascii="Times New Roman" w:hAnsi="Times New Roman" w:cs="Times New Roman"/>
          <w:sz w:val="24"/>
          <w:szCs w:val="24"/>
        </w:rPr>
        <w:t>.1</w:t>
      </w:r>
      <w:r w:rsidR="00704F88" w:rsidRPr="00825690">
        <w:rPr>
          <w:rFonts w:ascii="Times New Roman" w:hAnsi="Times New Roman" w:cs="Times New Roman"/>
          <w:sz w:val="24"/>
          <w:szCs w:val="24"/>
        </w:rPr>
        <w:t>2</w:t>
      </w:r>
      <w:r w:rsidR="00E3275A" w:rsidRPr="00825690">
        <w:rPr>
          <w:rFonts w:ascii="Times New Roman" w:hAnsi="Times New Roman" w:cs="Times New Roman"/>
          <w:sz w:val="24"/>
          <w:szCs w:val="24"/>
        </w:rPr>
        <w:t>.200</w:t>
      </w:r>
      <w:r w:rsidR="00704F88" w:rsidRPr="00825690">
        <w:rPr>
          <w:rFonts w:ascii="Times New Roman" w:hAnsi="Times New Roman" w:cs="Times New Roman"/>
          <w:sz w:val="24"/>
          <w:szCs w:val="24"/>
        </w:rPr>
        <w:t>5</w:t>
      </w:r>
      <w:r w:rsidR="00E3275A" w:rsidRPr="00825690">
        <w:rPr>
          <w:rFonts w:ascii="Times New Roman" w:hAnsi="Times New Roman" w:cs="Times New Roman"/>
          <w:sz w:val="24"/>
          <w:szCs w:val="24"/>
        </w:rPr>
        <w:t xml:space="preserve">г. № </w:t>
      </w:r>
      <w:r w:rsidR="00704F88" w:rsidRPr="00825690">
        <w:rPr>
          <w:rFonts w:ascii="Times New Roman" w:hAnsi="Times New Roman" w:cs="Times New Roman"/>
          <w:sz w:val="24"/>
          <w:szCs w:val="24"/>
        </w:rPr>
        <w:t>812</w:t>
      </w:r>
      <w:r w:rsidR="00E3275A" w:rsidRPr="00825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F88" w:rsidRPr="00825690" w:rsidRDefault="000941EA" w:rsidP="00704F88">
      <w:pPr>
        <w:pStyle w:val="1"/>
        <w:spacing w:before="0" w:beforeAutospacing="0" w:after="0" w:afterAutospacing="0"/>
        <w:ind w:firstLine="567"/>
        <w:rPr>
          <w:b w:val="0"/>
          <w:sz w:val="24"/>
          <w:szCs w:val="24"/>
        </w:rPr>
      </w:pPr>
      <w:r w:rsidRPr="00825690">
        <w:rPr>
          <w:b w:val="0"/>
          <w:sz w:val="24"/>
          <w:szCs w:val="24"/>
        </w:rPr>
        <w:lastRenderedPageBreak/>
        <w:t xml:space="preserve">25. Предельная норма возмещения расходов по найму жилого помещения в сутки при направлении работников в командировки на территории иностранных государств определяется на основании </w:t>
      </w:r>
      <w:r w:rsidR="00704F88" w:rsidRPr="00825690">
        <w:rPr>
          <w:b w:val="0"/>
          <w:sz w:val="24"/>
          <w:szCs w:val="24"/>
        </w:rPr>
        <w:t>Приказа Минфина России от 02.08.2004 N 64н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26. При направлении работников в командировки на территории иностранных государств сумма командировочных расходов выдается под отчет в валюте РФ по курсу Банка России на дату ее выдачи (перечисления).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27. При следовании работников с территории Российской Федерации дата пересечения государственной границы Российской Федерации включается в дни нахождения работников на территории иностранного государства, а при следовании на территорию Российской Федерации дата пересечения государственной границы Российской Федерации в дни нахождения работника на территории иностранного государства не включается.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28.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При направлении работников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Если проездной документ (билет) выписан на иностранном языке, для подтверждения расходов на проезд требуется перевести на русский язык реквизиты билета: Ф.И.О. пассажира, направление, номер рейса, дату вылета, стоимость билета. Перевод не требуется, если агентство по продаже билетов выдало справку на русском языке, в которой содержатся все указанные сведения.</w:t>
      </w:r>
    </w:p>
    <w:p w:rsidR="000941EA" w:rsidRPr="00825690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690">
        <w:rPr>
          <w:rFonts w:ascii="Times New Roman" w:hAnsi="Times New Roman" w:cs="Times New Roman"/>
          <w:sz w:val="24"/>
          <w:szCs w:val="24"/>
        </w:rPr>
        <w:t>29. В случае вынужденной задержки в пути суточные за время задержки выплачиваются по решению руководителя учреждения при представлении документов, подтверждающих факт вынужденной задержки.</w:t>
      </w:r>
    </w:p>
    <w:p w:rsidR="000941EA" w:rsidRPr="009E3F26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9E3F26">
        <w:rPr>
          <w:rFonts w:ascii="Times New Roman" w:hAnsi="Times New Roman" w:cs="Times New Roman"/>
        </w:rPr>
        <w:t>. Работникам, выехавшим в командировку на территорию иностранного государства и возвратившимся на территорию Российской Федерации в тот же день, суточные выплачиваются в размере 50 процентов нормы расходов на выплату суточных, определяемой для командировок на территории иностранных государств.</w:t>
      </w:r>
    </w:p>
    <w:p w:rsidR="000941EA" w:rsidRPr="009E3F26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9E3F26">
        <w:rPr>
          <w:rFonts w:ascii="Times New Roman" w:hAnsi="Times New Roman" w:cs="Times New Roman"/>
        </w:rPr>
        <w:t>. Работникам при направлении в командировки на территории иностранных государств дополнительно возмещаются расходы на оформление заграничного паспорта, визы и других выездных документов, обязательные консульские и аэродромные сборы, сборы за право въезда или транзита автомобильного транспорта, расходы на оформление обязательной медицинской страховки.</w:t>
      </w:r>
    </w:p>
    <w:p w:rsidR="000941EA" w:rsidRPr="009E3F26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Pr="009E3F26">
        <w:rPr>
          <w:rFonts w:ascii="Times New Roman" w:hAnsi="Times New Roman" w:cs="Times New Roman"/>
        </w:rPr>
        <w:t xml:space="preserve">. При направлении работников на территории иностранных государств командировочные расходы принимаются на день покупки валюты по курсу обмена согласно первичным документам, подтверждающим обмен. Курс обмена определяется по справке о покупке командированным лицом иностранной валюты, выписке банка при безналичных расчетах, иному документу, подтверждающему обмен. В случае отсутствия документа, подтверждающего обмен валюты, расходы принимаются из расчета на дату утверждения Авансового отчета </w:t>
      </w:r>
      <w:hyperlink r:id="rId9" w:history="1">
        <w:r w:rsidRPr="009E3F26">
          <w:rPr>
            <w:rFonts w:ascii="Times New Roman" w:hAnsi="Times New Roman" w:cs="Times New Roman"/>
          </w:rPr>
          <w:t>(ф. 0504505)</w:t>
        </w:r>
      </w:hyperlink>
      <w:r w:rsidRPr="009E3F26">
        <w:rPr>
          <w:rFonts w:ascii="Times New Roman" w:hAnsi="Times New Roman" w:cs="Times New Roman"/>
        </w:rPr>
        <w:t>.</w:t>
      </w:r>
    </w:p>
    <w:p w:rsidR="000941EA" w:rsidRPr="009E3F26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3F2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3</w:t>
      </w:r>
      <w:r w:rsidRPr="009E3F26">
        <w:rPr>
          <w:rFonts w:ascii="Times New Roman" w:hAnsi="Times New Roman" w:cs="Times New Roman"/>
        </w:rPr>
        <w:t xml:space="preserve">. Работник обязан отчитаться о командировке путем представления Авансового отчета </w:t>
      </w:r>
      <w:hyperlink r:id="rId10" w:history="1">
        <w:r w:rsidRPr="009E3F26">
          <w:rPr>
            <w:rFonts w:ascii="Times New Roman" w:hAnsi="Times New Roman" w:cs="Times New Roman"/>
          </w:rPr>
          <w:t>(ф. 0504505)</w:t>
        </w:r>
      </w:hyperlink>
      <w:r w:rsidRPr="009E3F26">
        <w:rPr>
          <w:rFonts w:ascii="Times New Roman" w:hAnsi="Times New Roman" w:cs="Times New Roman"/>
        </w:rPr>
        <w:t xml:space="preserve"> в трехдневный срок со дня возвращения.</w:t>
      </w:r>
    </w:p>
    <w:p w:rsidR="000941EA" w:rsidRPr="009E3F26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Pr="009E3F26">
        <w:rPr>
          <w:rFonts w:ascii="Times New Roman" w:hAnsi="Times New Roman" w:cs="Times New Roman"/>
        </w:rPr>
        <w:t>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0941EA" w:rsidRPr="009E3F26" w:rsidRDefault="000941EA" w:rsidP="000941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Pr="009E3F26">
        <w:rPr>
          <w:rFonts w:ascii="Times New Roman" w:hAnsi="Times New Roman" w:cs="Times New Roman"/>
        </w:rPr>
        <w:t>.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0941EA" w:rsidRPr="009E3F26" w:rsidRDefault="000941EA" w:rsidP="000941EA"/>
    <w:p w:rsidR="00967D64" w:rsidRPr="000941EA" w:rsidRDefault="00F74D2F" w:rsidP="000941EA"/>
    <w:sectPr w:rsidR="00967D64" w:rsidRPr="000941EA" w:rsidSect="009E3F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88"/>
    <w:rsid w:val="000941EA"/>
    <w:rsid w:val="000E2D93"/>
    <w:rsid w:val="000E7989"/>
    <w:rsid w:val="001B47BF"/>
    <w:rsid w:val="002C1311"/>
    <w:rsid w:val="0035744A"/>
    <w:rsid w:val="005E7F8A"/>
    <w:rsid w:val="00704F88"/>
    <w:rsid w:val="00805F0C"/>
    <w:rsid w:val="0081607A"/>
    <w:rsid w:val="00823CA5"/>
    <w:rsid w:val="00825690"/>
    <w:rsid w:val="008F697D"/>
    <w:rsid w:val="009775FC"/>
    <w:rsid w:val="009E3F26"/>
    <w:rsid w:val="00B75E39"/>
    <w:rsid w:val="00D36988"/>
    <w:rsid w:val="00E3275A"/>
    <w:rsid w:val="00F339DC"/>
    <w:rsid w:val="00F7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486B6-D7BE-40A2-96FF-67B9DCDD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4F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4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41F96FE19039F22801907D2D8F4D45E76CFA4A8172DED8CD9D6677A22BA7A2F8CCD36FE09A3l1n6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41F96FE19039F22801907D2D8F4D45E76CFA4A8172DED8CD9D6677A22BA7A2F8CCD36FE09A2l1n3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41F96FE19039F22801907D2D8F4D45B79CEA4AF1870E78480DA657Dl2nDR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E41F96FE19039F22801907D2D8F4D45B78CCA5AE1A70E78480DA657D2DE56D28C5C137FE0AA613lDnFR" TargetMode="External"/><Relationship Id="rId10" Type="http://schemas.openxmlformats.org/officeDocument/2006/relationships/hyperlink" Target="consultantplus://offline/ref=EDE41F96FE19039F22801907D2D8F4D45B76CAA4AA1A70E78480DA657D2DE56D28C5C137FE09A617lDn9R" TargetMode="External"/><Relationship Id="rId4" Type="http://schemas.openxmlformats.org/officeDocument/2006/relationships/hyperlink" Target="consultantplus://offline/ref=EDE41F96FE19039F22801907D2D8F4D45B78CCA5AE1A70E78480DA657D2DE56D28C5C137FE0AA613lDnBR" TargetMode="External"/><Relationship Id="rId9" Type="http://schemas.openxmlformats.org/officeDocument/2006/relationships/hyperlink" Target="consultantplus://offline/ref=EDE41F96FE19039F22801907D2D8F4D45B76CAA4AA1A70E78480DA657D2DE56D28C5C137FE09A617lDn9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Вешторт Екатерина Викторовна</cp:lastModifiedBy>
  <cp:revision>17</cp:revision>
  <cp:lastPrinted>2018-12-14T08:06:00Z</cp:lastPrinted>
  <dcterms:created xsi:type="dcterms:W3CDTF">2016-03-13T14:26:00Z</dcterms:created>
  <dcterms:modified xsi:type="dcterms:W3CDTF">2019-09-03T13:27:00Z</dcterms:modified>
</cp:coreProperties>
</file>